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2-4568</w:t>
      </w:r>
      <w:r>
        <w:rPr>
          <w:rFonts w:ascii="Times New Roman" w:eastAsia="Times New Roman" w:hAnsi="Times New Roman" w:cs="Times New Roman"/>
          <w:sz w:val="22"/>
          <w:szCs w:val="22"/>
        </w:rPr>
        <w:t>-2602/25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2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3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-87</w:t>
      </w:r>
    </w:p>
    <w:p>
      <w:pPr>
        <w:keepNext/>
        <w:spacing w:before="0" w:after="0"/>
        <w:ind w:right="4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 октябр</w:t>
      </w:r>
      <w:r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округа-Югры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Куликовой О.П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рассмотрев в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«СФО </w:t>
      </w:r>
      <w:r>
        <w:rPr>
          <w:rFonts w:ascii="Times New Roman" w:eastAsia="Times New Roman" w:hAnsi="Times New Roman" w:cs="Times New Roman"/>
          <w:sz w:val="28"/>
          <w:szCs w:val="28"/>
        </w:rPr>
        <w:t>ИнвестКредит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Ярмингиной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Ирине Ивановне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кредитному договору и судебных расходов,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167, 194-199 Гражданского процессуального кодекса Российской Федерации,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</w:t>
      </w:r>
      <w:r>
        <w:rPr>
          <w:rFonts w:ascii="Times New Roman" w:eastAsia="Times New Roman" w:hAnsi="Times New Roman" w:cs="Times New Roman"/>
          <w:sz w:val="28"/>
          <w:szCs w:val="28"/>
        </w:rPr>
        <w:t>сковых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«СФО </w:t>
      </w:r>
      <w:r>
        <w:rPr>
          <w:rFonts w:ascii="Times New Roman" w:eastAsia="Times New Roman" w:hAnsi="Times New Roman" w:cs="Times New Roman"/>
          <w:sz w:val="28"/>
          <w:szCs w:val="28"/>
        </w:rPr>
        <w:t>ИнвестКредит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Финанс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4rplc-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Ярмингиной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Ирине Ивановне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0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о взыскании задолженности по кредитному договору и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отказа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>, в связи с пропуском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Произвести поворот исполнения решения суда, то есть возвратить денежные средства, взысканные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Ярмингиной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Ирины Ивановны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«СФО </w:t>
      </w:r>
      <w:r>
        <w:rPr>
          <w:rFonts w:ascii="Times New Roman" w:eastAsia="Times New Roman" w:hAnsi="Times New Roman" w:cs="Times New Roman"/>
          <w:sz w:val="28"/>
          <w:szCs w:val="28"/>
        </w:rPr>
        <w:t>ИнвестКредит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Финанс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отмененному </w:t>
      </w:r>
      <w:r>
        <w:rPr>
          <w:rFonts w:ascii="Times New Roman" w:eastAsia="Times New Roman" w:hAnsi="Times New Roman" w:cs="Times New Roman"/>
          <w:sz w:val="28"/>
          <w:szCs w:val="28"/>
        </w:rPr>
        <w:t>заочному решению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sz w:val="28"/>
          <w:szCs w:val="28"/>
        </w:rPr>
        <w:t>вого судьи судебного участка №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</w:t>
      </w:r>
      <w:r>
        <w:rPr>
          <w:rFonts w:ascii="Times New Roman" w:eastAsia="Times New Roman" w:hAnsi="Times New Roman" w:cs="Times New Roman"/>
          <w:sz w:val="28"/>
          <w:szCs w:val="28"/>
        </w:rPr>
        <w:t>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города окружного значения Сургута ХМАО-Югры № 2-1878/2602/2024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02.05.2024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«СФО </w:t>
      </w:r>
      <w:r>
        <w:rPr>
          <w:rFonts w:ascii="Times New Roman" w:eastAsia="Times New Roman" w:hAnsi="Times New Roman" w:cs="Times New Roman"/>
          <w:sz w:val="28"/>
          <w:szCs w:val="28"/>
        </w:rPr>
        <w:t>ИнвестКредит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ИНН </w:t>
      </w:r>
      <w:r>
        <w:rPr>
          <w:rStyle w:val="cat-PhoneNumbergrp-14rplc-1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Ярмингиной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Ирины Ивановны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0rplc-1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12 041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(двенадца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тысяч </w:t>
      </w:r>
      <w:r>
        <w:rPr>
          <w:rFonts w:ascii="Times New Roman" w:eastAsia="Times New Roman" w:hAnsi="Times New Roman" w:cs="Times New Roman"/>
          <w:sz w:val="28"/>
          <w:szCs w:val="28"/>
        </w:rPr>
        <w:t>сорок 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рубль 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месяца со дня принятия решения суда в окончательной форме, путем подачи апелляционной жалобы через мирового судью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</w:t>
      </w:r>
      <w:r>
        <w:rPr>
          <w:rFonts w:ascii="Times New Roman" w:eastAsia="Times New Roman" w:hAnsi="Times New Roman" w:cs="Times New Roman"/>
          <w:sz w:val="16"/>
          <w:szCs w:val="16"/>
        </w:rPr>
        <w:t>__» ______________ 20 ____ года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деле № 2-4568</w:t>
      </w:r>
      <w:r>
        <w:rPr>
          <w:rFonts w:ascii="Times New Roman" w:eastAsia="Times New Roman" w:hAnsi="Times New Roman" w:cs="Times New Roman"/>
          <w:sz w:val="16"/>
          <w:szCs w:val="16"/>
        </w:rPr>
        <w:t>-2602/25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 О.П. Куликова</w:t>
      </w:r>
    </w:p>
    <w:p>
      <w:pPr>
        <w:spacing w:before="0" w:after="160" w:line="257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2rplc-0">
    <w:name w:val="cat-PhoneNumber grp-12 rplc-0"/>
    <w:basedOn w:val="DefaultParagraphFont"/>
  </w:style>
  <w:style w:type="character" w:customStyle="1" w:styleId="cat-PhoneNumbergrp-13rplc-1">
    <w:name w:val="cat-PhoneNumber grp-13 rplc-1"/>
    <w:basedOn w:val="DefaultParagraphFont"/>
  </w:style>
  <w:style w:type="character" w:customStyle="1" w:styleId="cat-PhoneNumbergrp-14rplc-9">
    <w:name w:val="cat-PhoneNumber grp-14 rplc-9"/>
    <w:basedOn w:val="DefaultParagraphFont"/>
  </w:style>
  <w:style w:type="character" w:customStyle="1" w:styleId="cat-PassportDatagrp-10rplc-11">
    <w:name w:val="cat-PassportData grp-10 rplc-11"/>
    <w:basedOn w:val="DefaultParagraphFont"/>
  </w:style>
  <w:style w:type="character" w:customStyle="1" w:styleId="cat-PhoneNumbergrp-14rplc-16">
    <w:name w:val="cat-PhoneNumber grp-14 rplc-16"/>
    <w:basedOn w:val="DefaultParagraphFont"/>
  </w:style>
  <w:style w:type="character" w:customStyle="1" w:styleId="cat-PassportDatagrp-10rplc-18">
    <w:name w:val="cat-PassportData grp-1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